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A6EC8" w14:paraId="38EF1622" w14:textId="77777777" w:rsidTr="000A6EC8">
        <w:tc>
          <w:tcPr>
            <w:tcW w:w="3487" w:type="dxa"/>
          </w:tcPr>
          <w:p w14:paraId="3CF8197D" w14:textId="6BD03A05" w:rsidR="000A6EC8" w:rsidRPr="000A6EC8" w:rsidRDefault="000A6EC8">
            <w:pPr>
              <w:rPr>
                <w:sz w:val="32"/>
                <w:szCs w:val="32"/>
              </w:rPr>
            </w:pPr>
            <w:r w:rsidRPr="000A6EC8">
              <w:rPr>
                <w:sz w:val="32"/>
                <w:szCs w:val="32"/>
              </w:rPr>
              <w:t>I will</w:t>
            </w:r>
          </w:p>
        </w:tc>
        <w:tc>
          <w:tcPr>
            <w:tcW w:w="3487" w:type="dxa"/>
          </w:tcPr>
          <w:p w14:paraId="14F6A708" w14:textId="50114280" w:rsidR="000A6EC8" w:rsidRPr="000A6EC8" w:rsidRDefault="000A6EC8">
            <w:pPr>
              <w:rPr>
                <w:sz w:val="32"/>
                <w:szCs w:val="32"/>
              </w:rPr>
            </w:pPr>
            <w:r w:rsidRPr="000A6EC8">
              <w:rPr>
                <w:sz w:val="32"/>
                <w:szCs w:val="32"/>
              </w:rPr>
              <w:t>ACTION</w:t>
            </w:r>
          </w:p>
        </w:tc>
        <w:tc>
          <w:tcPr>
            <w:tcW w:w="3487" w:type="dxa"/>
          </w:tcPr>
          <w:p w14:paraId="5572907B" w14:textId="70DCFED0" w:rsidR="000A6EC8" w:rsidRPr="000A6EC8" w:rsidRDefault="000A6EC8">
            <w:pPr>
              <w:rPr>
                <w:sz w:val="32"/>
                <w:szCs w:val="32"/>
              </w:rPr>
            </w:pPr>
            <w:r w:rsidRPr="000A6EC8">
              <w:rPr>
                <w:sz w:val="32"/>
                <w:szCs w:val="32"/>
              </w:rPr>
              <w:t>At TIME</w:t>
            </w:r>
          </w:p>
        </w:tc>
        <w:tc>
          <w:tcPr>
            <w:tcW w:w="3487" w:type="dxa"/>
          </w:tcPr>
          <w:p w14:paraId="271DAFD4" w14:textId="0D4437B2" w:rsidR="000A6EC8" w:rsidRPr="000A6EC8" w:rsidRDefault="000A6EC8">
            <w:pPr>
              <w:rPr>
                <w:sz w:val="32"/>
                <w:szCs w:val="32"/>
              </w:rPr>
            </w:pPr>
            <w:r w:rsidRPr="000A6EC8">
              <w:rPr>
                <w:sz w:val="32"/>
                <w:szCs w:val="32"/>
              </w:rPr>
              <w:t>In LOCATION</w:t>
            </w:r>
          </w:p>
        </w:tc>
      </w:tr>
      <w:tr w:rsidR="000A6EC8" w14:paraId="15773D5F" w14:textId="77777777" w:rsidTr="000A6EC8">
        <w:tc>
          <w:tcPr>
            <w:tcW w:w="3487" w:type="dxa"/>
          </w:tcPr>
          <w:p w14:paraId="6E813CA8" w14:textId="77777777" w:rsidR="000A6EC8" w:rsidRPr="000A6EC8" w:rsidRDefault="000A6EC8">
            <w:pPr>
              <w:rPr>
                <w:sz w:val="32"/>
                <w:szCs w:val="32"/>
              </w:rPr>
            </w:pPr>
          </w:p>
          <w:p w14:paraId="4730E015" w14:textId="50C346D5" w:rsidR="000A6EC8" w:rsidRPr="000A6EC8" w:rsidRDefault="000A6EC8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39115547" w14:textId="77777777" w:rsidR="000A6EC8" w:rsidRPr="000A6EC8" w:rsidRDefault="000A6EC8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690161DA" w14:textId="77777777" w:rsidR="000A6EC8" w:rsidRPr="000A6EC8" w:rsidRDefault="000A6EC8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7513D8F6" w14:textId="77777777" w:rsidR="000A6EC8" w:rsidRPr="000A6EC8" w:rsidRDefault="000A6EC8">
            <w:pPr>
              <w:rPr>
                <w:sz w:val="32"/>
                <w:szCs w:val="32"/>
              </w:rPr>
            </w:pPr>
          </w:p>
        </w:tc>
      </w:tr>
      <w:tr w:rsidR="000A6EC8" w14:paraId="16B57BFB" w14:textId="77777777" w:rsidTr="005133F6">
        <w:tc>
          <w:tcPr>
            <w:tcW w:w="3487" w:type="dxa"/>
          </w:tcPr>
          <w:p w14:paraId="11863A12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  <w:p w14:paraId="7F7E21A5" w14:textId="6F00ECB8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24DDC109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6A43471D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320C235D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</w:tr>
      <w:tr w:rsidR="000A6EC8" w14:paraId="31D554EE" w14:textId="77777777" w:rsidTr="005133F6">
        <w:tc>
          <w:tcPr>
            <w:tcW w:w="3487" w:type="dxa"/>
          </w:tcPr>
          <w:p w14:paraId="599787C8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  <w:p w14:paraId="4B6213D1" w14:textId="656E7551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0C9F0548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4B9A5227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7A4E8871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</w:tr>
      <w:tr w:rsidR="000A6EC8" w14:paraId="36C03DF4" w14:textId="77777777" w:rsidTr="005133F6">
        <w:tc>
          <w:tcPr>
            <w:tcW w:w="3487" w:type="dxa"/>
          </w:tcPr>
          <w:p w14:paraId="43A96C61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  <w:p w14:paraId="60280E4B" w14:textId="2540D7F4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7BB9394C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0BD80196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78C19D66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</w:tr>
      <w:tr w:rsidR="000A6EC8" w14:paraId="506BC076" w14:textId="77777777" w:rsidTr="005133F6">
        <w:tc>
          <w:tcPr>
            <w:tcW w:w="3487" w:type="dxa"/>
          </w:tcPr>
          <w:p w14:paraId="4D1A9813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  <w:p w14:paraId="081582B3" w14:textId="55AF9CAE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3C43C453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0ECF7FF1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496C0795" w14:textId="77777777" w:rsidR="000A6EC8" w:rsidRPr="000A6EC8" w:rsidRDefault="000A6EC8" w:rsidP="005133F6">
            <w:pPr>
              <w:rPr>
                <w:sz w:val="32"/>
                <w:szCs w:val="32"/>
              </w:rPr>
            </w:pPr>
          </w:p>
        </w:tc>
      </w:tr>
      <w:tr w:rsidR="000A6EC8" w14:paraId="41E2FA63" w14:textId="77777777" w:rsidTr="000A6EC8">
        <w:tc>
          <w:tcPr>
            <w:tcW w:w="3487" w:type="dxa"/>
          </w:tcPr>
          <w:p w14:paraId="5AD4F080" w14:textId="77777777" w:rsidR="000A6EC8" w:rsidRPr="000A6EC8" w:rsidRDefault="000A6EC8">
            <w:pPr>
              <w:rPr>
                <w:sz w:val="32"/>
                <w:szCs w:val="32"/>
              </w:rPr>
            </w:pPr>
          </w:p>
          <w:p w14:paraId="1A7A1D7C" w14:textId="1048FB14" w:rsidR="000A6EC8" w:rsidRPr="000A6EC8" w:rsidRDefault="000A6EC8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59C9EBD2" w14:textId="77777777" w:rsidR="000A6EC8" w:rsidRPr="000A6EC8" w:rsidRDefault="000A6EC8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3268C5F6" w14:textId="77777777" w:rsidR="000A6EC8" w:rsidRPr="000A6EC8" w:rsidRDefault="000A6EC8">
            <w:pPr>
              <w:rPr>
                <w:sz w:val="32"/>
                <w:szCs w:val="32"/>
              </w:rPr>
            </w:pPr>
          </w:p>
        </w:tc>
        <w:tc>
          <w:tcPr>
            <w:tcW w:w="3487" w:type="dxa"/>
          </w:tcPr>
          <w:p w14:paraId="787F2CB4" w14:textId="77777777" w:rsidR="000A6EC8" w:rsidRPr="000A6EC8" w:rsidRDefault="000A6EC8">
            <w:pPr>
              <w:rPr>
                <w:sz w:val="32"/>
                <w:szCs w:val="32"/>
              </w:rPr>
            </w:pPr>
          </w:p>
        </w:tc>
      </w:tr>
    </w:tbl>
    <w:p w14:paraId="3286EF5D" w14:textId="6E05CC41" w:rsidR="00FA4255" w:rsidRDefault="00FA4255"/>
    <w:p w14:paraId="5EB4B1B4" w14:textId="34FBDE72" w:rsidR="00F33408" w:rsidRPr="00D72BE4" w:rsidRDefault="00F33408">
      <w:pPr>
        <w:rPr>
          <w:i/>
          <w:iCs/>
        </w:rPr>
      </w:pPr>
      <w:r w:rsidRPr="00D72BE4">
        <w:rPr>
          <w:i/>
          <w:iCs/>
        </w:rPr>
        <w:t xml:space="preserve">LESS IS MORE – DON’T OVERDO </w:t>
      </w:r>
      <w:r w:rsidR="00D72BE4" w:rsidRPr="00D72BE4">
        <w:rPr>
          <w:i/>
          <w:iCs/>
        </w:rPr>
        <w:t>THE COMMITTMENT</w:t>
      </w:r>
    </w:p>
    <w:p w14:paraId="61856547" w14:textId="77777777" w:rsidR="00F60474" w:rsidRDefault="000A6EC8" w:rsidP="000A6EC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0A6EC8">
        <w:rPr>
          <w:rFonts w:cstheme="minorHAnsi"/>
          <w:sz w:val="32"/>
          <w:szCs w:val="32"/>
        </w:rPr>
        <w:t xml:space="preserve">Remember </w:t>
      </w:r>
      <w:r w:rsidR="002A0398">
        <w:rPr>
          <w:rFonts w:cstheme="minorHAnsi"/>
          <w:sz w:val="32"/>
          <w:szCs w:val="32"/>
        </w:rPr>
        <w:t xml:space="preserve">break </w:t>
      </w:r>
      <w:r>
        <w:rPr>
          <w:rFonts w:cstheme="minorHAnsi"/>
          <w:sz w:val="32"/>
          <w:szCs w:val="32"/>
        </w:rPr>
        <w:t xml:space="preserve">ACTIONS </w:t>
      </w:r>
      <w:r w:rsidR="002A0398">
        <w:rPr>
          <w:rFonts w:cstheme="minorHAnsi"/>
          <w:sz w:val="32"/>
          <w:szCs w:val="32"/>
        </w:rPr>
        <w:t>in</w:t>
      </w:r>
      <w:r w:rsidRPr="000A6EC8">
        <w:rPr>
          <w:rFonts w:cstheme="minorHAnsi"/>
          <w:sz w:val="32"/>
          <w:szCs w:val="32"/>
        </w:rPr>
        <w:t>to two minute</w:t>
      </w:r>
      <w:r w:rsidR="002A0398">
        <w:rPr>
          <w:rFonts w:cstheme="minorHAnsi"/>
          <w:sz w:val="32"/>
          <w:szCs w:val="32"/>
        </w:rPr>
        <w:t xml:space="preserve"> tasks</w:t>
      </w:r>
      <w:r w:rsidRPr="000A6EC8">
        <w:rPr>
          <w:rFonts w:cstheme="minorHAnsi"/>
          <w:sz w:val="32"/>
          <w:szCs w:val="32"/>
        </w:rPr>
        <w:t xml:space="preserve"> to start with: </w:t>
      </w:r>
      <w:r w:rsidR="00F60474">
        <w:rPr>
          <w:rFonts w:cstheme="minorHAnsi"/>
          <w:sz w:val="32"/>
          <w:szCs w:val="32"/>
        </w:rPr>
        <w:t>E</w:t>
      </w:r>
      <w:r w:rsidRPr="000A6EC8">
        <w:rPr>
          <w:rFonts w:cstheme="minorHAnsi"/>
          <w:sz w:val="32"/>
          <w:szCs w:val="32"/>
        </w:rPr>
        <w:t>xample</w:t>
      </w:r>
      <w:r>
        <w:rPr>
          <w:rFonts w:cstheme="minorHAnsi"/>
          <w:sz w:val="32"/>
          <w:szCs w:val="32"/>
        </w:rPr>
        <w:t xml:space="preserve"> ACTIONS</w:t>
      </w:r>
      <w:r w:rsidRPr="000A6EC8">
        <w:rPr>
          <w:rFonts w:cstheme="minorHAnsi"/>
          <w:sz w:val="32"/>
          <w:szCs w:val="32"/>
        </w:rPr>
        <w:t xml:space="preserve"> </w:t>
      </w:r>
      <w:r w:rsidRPr="000A6EC8">
        <w:rPr>
          <w:rFonts w:eastAsia="Times New Roman" w:cstheme="minorHAnsi"/>
          <w:color w:val="000000"/>
          <w:sz w:val="32"/>
          <w:szCs w:val="32"/>
        </w:rPr>
        <w:t>"Read before bed each night” becomes “Read one page." "Do thirty minutes of yoga” becomes “Take out my yoga mat.”</w:t>
      </w:r>
      <w:r w:rsidRPr="000A6EC8">
        <w:rPr>
          <w:rFonts w:eastAsia="Times New Roman" w:cstheme="minorHAnsi"/>
          <w:color w:val="000000"/>
          <w:sz w:val="32"/>
          <w:szCs w:val="32"/>
        </w:rPr>
        <w:t xml:space="preserve"> </w:t>
      </w:r>
      <w:r w:rsidRPr="000A6EC8">
        <w:rPr>
          <w:rFonts w:eastAsia="Times New Roman" w:cstheme="minorHAnsi"/>
          <w:color w:val="000000"/>
          <w:sz w:val="32"/>
          <w:szCs w:val="32"/>
        </w:rPr>
        <w:t>“Run three miles” becomes “Tie my running shoes.”</w:t>
      </w:r>
      <w:r w:rsidR="00F60474">
        <w:rPr>
          <w:rFonts w:eastAsia="Times New Roman" w:cstheme="minorHAnsi"/>
          <w:color w:val="000000"/>
          <w:sz w:val="32"/>
          <w:szCs w:val="32"/>
        </w:rPr>
        <w:t xml:space="preserve"> </w:t>
      </w:r>
      <w:r w:rsidR="00D83CD5">
        <w:rPr>
          <w:rFonts w:eastAsia="Times New Roman" w:cstheme="minorHAnsi"/>
          <w:color w:val="000000"/>
          <w:sz w:val="32"/>
          <w:szCs w:val="32"/>
        </w:rPr>
        <w:t>Try to m</w:t>
      </w:r>
      <w:r w:rsidR="00B96EC3">
        <w:rPr>
          <w:rFonts w:eastAsia="Times New Roman" w:cstheme="minorHAnsi"/>
          <w:color w:val="000000"/>
          <w:sz w:val="32"/>
          <w:szCs w:val="32"/>
        </w:rPr>
        <w:t xml:space="preserve">ake habits </w:t>
      </w:r>
      <w:r w:rsidR="00F60474">
        <w:rPr>
          <w:rFonts w:eastAsia="Times New Roman" w:cstheme="minorHAnsi"/>
          <w:color w:val="000000"/>
          <w:sz w:val="32"/>
          <w:szCs w:val="32"/>
        </w:rPr>
        <w:t>o</w:t>
      </w:r>
      <w:r w:rsidR="00D83CD5">
        <w:rPr>
          <w:rFonts w:eastAsia="Times New Roman" w:cstheme="minorHAnsi"/>
          <w:color w:val="000000"/>
          <w:sz w:val="32"/>
          <w:szCs w:val="32"/>
        </w:rPr>
        <w:t>bvious, easy and satisfying.</w:t>
      </w:r>
      <w:r w:rsidR="00F60474">
        <w:rPr>
          <w:rFonts w:eastAsia="Times New Roman" w:cstheme="minorHAnsi"/>
          <w:color w:val="000000"/>
          <w:sz w:val="32"/>
          <w:szCs w:val="32"/>
        </w:rPr>
        <w:t xml:space="preserve"> </w:t>
      </w:r>
    </w:p>
    <w:p w14:paraId="5999B6BA" w14:textId="77777777" w:rsidR="00F60474" w:rsidRDefault="00F60474" w:rsidP="000A6EC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</w:p>
    <w:p w14:paraId="25800C4D" w14:textId="558B3C6B" w:rsidR="000A6EC8" w:rsidRDefault="002A0398" w:rsidP="000A6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18"/>
          <w:lang w:val="en-US"/>
        </w:rPr>
      </w:pPr>
      <w:r>
        <w:rPr>
          <w:rFonts w:eastAsia="Times New Roman" w:cstheme="minorHAnsi"/>
          <w:color w:val="000000"/>
          <w:sz w:val="32"/>
          <w:szCs w:val="32"/>
        </w:rPr>
        <w:t xml:space="preserve">Gateway habits lead into </w:t>
      </w:r>
      <w:r w:rsidR="00102FD5">
        <w:rPr>
          <w:rFonts w:eastAsia="Times New Roman" w:cstheme="minorHAnsi"/>
          <w:color w:val="000000"/>
          <w:sz w:val="32"/>
          <w:szCs w:val="32"/>
        </w:rPr>
        <w:t xml:space="preserve">larger tasks </w:t>
      </w:r>
      <w:r>
        <w:rPr>
          <w:rFonts w:eastAsia="Times New Roman" w:cstheme="minorHAnsi"/>
          <w:color w:val="000000"/>
          <w:sz w:val="32"/>
          <w:szCs w:val="32"/>
        </w:rPr>
        <w:t>which then lead to your desired outcomes.</w:t>
      </w:r>
      <w:r w:rsidR="00102FD5">
        <w:rPr>
          <w:rFonts w:eastAsia="Times New Roman" w:cstheme="minorHAnsi"/>
          <w:color w:val="000000"/>
          <w:sz w:val="32"/>
          <w:szCs w:val="32"/>
        </w:rPr>
        <w:t xml:space="preserve"> For example, Put on shoes; Walk 10 minutes; Walk 10,000 steps; Run 5k; Run a marathon. </w:t>
      </w:r>
    </w:p>
    <w:p w14:paraId="6F79C881" w14:textId="3C64BA44" w:rsidR="000A6EC8" w:rsidRDefault="000A6EC8">
      <w:r>
        <w:t xml:space="preserve"> </w:t>
      </w:r>
    </w:p>
    <w:sectPr w:rsidR="000A6EC8" w:rsidSect="000A6EC8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A2F8" w14:textId="77777777" w:rsidR="006A4E75" w:rsidRDefault="006A4E75" w:rsidP="000A6EC8">
      <w:pPr>
        <w:spacing w:after="0" w:line="240" w:lineRule="auto"/>
      </w:pPr>
      <w:r>
        <w:separator/>
      </w:r>
    </w:p>
  </w:endnote>
  <w:endnote w:type="continuationSeparator" w:id="0">
    <w:p w14:paraId="11F90243" w14:textId="77777777" w:rsidR="006A4E75" w:rsidRDefault="006A4E75" w:rsidP="000A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8523" w14:textId="77777777" w:rsidR="006A4E75" w:rsidRDefault="006A4E75" w:rsidP="000A6EC8">
      <w:pPr>
        <w:spacing w:after="0" w:line="240" w:lineRule="auto"/>
      </w:pPr>
      <w:r>
        <w:separator/>
      </w:r>
    </w:p>
  </w:footnote>
  <w:footnote w:type="continuationSeparator" w:id="0">
    <w:p w14:paraId="0CC5F6A6" w14:textId="77777777" w:rsidR="006A4E75" w:rsidRDefault="006A4E75" w:rsidP="000A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BAB4" w14:textId="6578B40F" w:rsidR="000A6EC8" w:rsidRPr="000A6EC8" w:rsidRDefault="000A6EC8" w:rsidP="000A6EC8">
    <w:pPr>
      <w:pStyle w:val="Header"/>
      <w:jc w:val="center"/>
      <w:rPr>
        <w:sz w:val="32"/>
        <w:szCs w:val="32"/>
        <w:lang w:val="en-US"/>
      </w:rPr>
    </w:pPr>
    <w:r w:rsidRPr="000A6EC8">
      <w:rPr>
        <w:sz w:val="32"/>
        <w:szCs w:val="32"/>
        <w:lang w:val="en-US"/>
      </w:rPr>
      <w:t>New Habits Sheet</w:t>
    </w:r>
    <w:r>
      <w:rPr>
        <w:sz w:val="32"/>
        <w:szCs w:val="32"/>
        <w:lang w:val="en-US"/>
      </w:rPr>
      <w:t>. Implementation Intention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C8"/>
    <w:rsid w:val="000A6EC8"/>
    <w:rsid w:val="00102FD5"/>
    <w:rsid w:val="00250B9B"/>
    <w:rsid w:val="002A0398"/>
    <w:rsid w:val="006A4E75"/>
    <w:rsid w:val="00B96EC3"/>
    <w:rsid w:val="00D72BE4"/>
    <w:rsid w:val="00D83CD5"/>
    <w:rsid w:val="00F33408"/>
    <w:rsid w:val="00F60474"/>
    <w:rsid w:val="00F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5483"/>
  <w15:chartTrackingRefBased/>
  <w15:docId w15:val="{6163880F-CB63-45B9-B189-2707823E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6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EC8"/>
  </w:style>
  <w:style w:type="paragraph" w:styleId="Footer">
    <w:name w:val="footer"/>
    <w:basedOn w:val="Normal"/>
    <w:link w:val="FooterChar"/>
    <w:uiPriority w:val="99"/>
    <w:unhideWhenUsed/>
    <w:rsid w:val="000A6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542D94CFB9B4486A2F88539603130" ma:contentTypeVersion="16" ma:contentTypeDescription="Create a new document." ma:contentTypeScope="" ma:versionID="16780e5a1a08e9911fd824da38333204">
  <xsd:schema xmlns:xsd="http://www.w3.org/2001/XMLSchema" xmlns:xs="http://www.w3.org/2001/XMLSchema" xmlns:p="http://schemas.microsoft.com/office/2006/metadata/properties" xmlns:ns2="68feafc6-1101-4b62-9dbe-a02b4958c2a6" xmlns:ns3="d8520bf8-1014-4d02-9c3e-f0ce8cf26d5a" targetNamespace="http://schemas.microsoft.com/office/2006/metadata/properties" ma:root="true" ma:fieldsID="facb9080732fb90cb1f125eaf9fd7457" ns2:_="" ns3:_="">
    <xsd:import namespace="68feafc6-1101-4b62-9dbe-a02b4958c2a6"/>
    <xsd:import namespace="d8520bf8-1014-4d02-9c3e-f0ce8cf26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afc6-1101-4b62-9dbe-a02b4958c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51a23-8ba0-4471-8275-850ecc469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0bf8-1014-4d02-9c3e-f0ce8cf26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dba729-1e4e-4ca3-970d-4cfa3ea38c25}" ma:internalName="TaxCatchAll" ma:showField="CatchAllData" ma:web="d8520bf8-1014-4d02-9c3e-f0ce8cf26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eafc6-1101-4b62-9dbe-a02b4958c2a6">
      <Terms xmlns="http://schemas.microsoft.com/office/infopath/2007/PartnerControls"/>
    </lcf76f155ced4ddcb4097134ff3c332f>
    <TaxCatchAll xmlns="d8520bf8-1014-4d02-9c3e-f0ce8cf26d5a" xsi:nil="true"/>
  </documentManagement>
</p:properties>
</file>

<file path=customXml/itemProps1.xml><?xml version="1.0" encoding="utf-8"?>
<ds:datastoreItem xmlns:ds="http://schemas.openxmlformats.org/officeDocument/2006/customXml" ds:itemID="{E1C83241-15CD-4FE9-9EFF-20749CEE0F59}"/>
</file>

<file path=customXml/itemProps2.xml><?xml version="1.0" encoding="utf-8"?>
<ds:datastoreItem xmlns:ds="http://schemas.openxmlformats.org/officeDocument/2006/customXml" ds:itemID="{783A82A2-5320-4240-B85E-531E54954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9ADA-AFE6-435C-BED4-45D33713C8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Dillon</dc:creator>
  <cp:keywords/>
  <dc:description/>
  <cp:lastModifiedBy>James Dillon</cp:lastModifiedBy>
  <cp:revision>8</cp:revision>
  <dcterms:created xsi:type="dcterms:W3CDTF">2022-06-05T19:40:00Z</dcterms:created>
  <dcterms:modified xsi:type="dcterms:W3CDTF">2022-06-05T20:02:00Z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0x010100D51542D94CFB9B4486A2F88539603130</vt:lpwstr>
  </property>
</Properties>
</file>